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03C" w:rsidRPr="00AD3791" w:rsidRDefault="0074203C">
      <w:pPr>
        <w:rPr>
          <w:b/>
          <w:bCs/>
          <w:color w:val="FF0000"/>
          <w:sz w:val="40"/>
          <w:szCs w:val="40"/>
        </w:rPr>
      </w:pPr>
      <w:r>
        <w:rPr>
          <w:rFonts w:cs="Cordia New" w:hint="cs"/>
          <w:color w:val="FF0000"/>
          <w:sz w:val="40"/>
          <w:szCs w:val="40"/>
          <w:cs/>
        </w:rPr>
        <w:t xml:space="preserve">     </w:t>
      </w:r>
      <w:r w:rsidR="00F45D0C" w:rsidRPr="00AD3791">
        <w:rPr>
          <w:rFonts w:cs="Cordia New"/>
          <w:b/>
          <w:bCs/>
          <w:color w:val="FF0000"/>
          <w:sz w:val="40"/>
          <w:szCs w:val="40"/>
          <w:cs/>
        </w:rPr>
        <w:t xml:space="preserve">แนวทางการปรึกษาแพทย์เวชศาสตร์ครอบครัว/ทีมเยี่ยมบ้าน </w:t>
      </w:r>
    </w:p>
    <w:p w:rsidR="001519BE" w:rsidRPr="00AD3791" w:rsidRDefault="0074203C">
      <w:pPr>
        <w:rPr>
          <w:b/>
          <w:bCs/>
          <w:color w:val="FF0000"/>
        </w:rPr>
      </w:pPr>
      <w:r w:rsidRPr="00AD3791">
        <w:rPr>
          <w:rFonts w:hint="cs"/>
          <w:b/>
          <w:bCs/>
          <w:color w:val="FF0000"/>
          <w:sz w:val="40"/>
          <w:szCs w:val="40"/>
          <w:cs/>
        </w:rPr>
        <w:t xml:space="preserve">    รพช</w:t>
      </w:r>
      <w:r w:rsidRPr="00AD3791">
        <w:rPr>
          <w:b/>
          <w:bCs/>
          <w:color w:val="FF0000"/>
        </w:rPr>
        <w:t>/</w:t>
      </w:r>
      <w:r w:rsidRPr="00AD3791">
        <w:rPr>
          <w:b/>
          <w:bCs/>
          <w:color w:val="FF0000"/>
          <w:sz w:val="28"/>
        </w:rPr>
        <w:t xml:space="preserve">PCU  </w:t>
      </w:r>
      <w:r w:rsidRPr="00AD3791">
        <w:rPr>
          <w:b/>
          <w:bCs/>
          <w:color w:val="FF0000"/>
        </w:rPr>
        <w:t>(</w:t>
      </w:r>
      <w:r w:rsidRPr="00AD3791">
        <w:rPr>
          <w:rFonts w:hint="cs"/>
          <w:b/>
          <w:bCs/>
          <w:color w:val="FF0000"/>
          <w:cs/>
        </w:rPr>
        <w:t>แพทย์เวชศาสตร์ครอบครัว</w:t>
      </w:r>
      <w:r w:rsidRPr="00AD3791">
        <w:rPr>
          <w:b/>
          <w:bCs/>
          <w:color w:val="FF0000"/>
        </w:rPr>
        <w:t>,</w:t>
      </w:r>
      <w:r w:rsidRPr="00AD3791">
        <w:rPr>
          <w:rFonts w:cs="Cordia New"/>
          <w:b/>
          <w:bCs/>
          <w:color w:val="FF0000"/>
          <w:cs/>
        </w:rPr>
        <w:t>นักกายภาพบำบัด</w:t>
      </w:r>
      <w:r w:rsidRPr="00AD3791">
        <w:rPr>
          <w:rFonts w:cs="Cordia New"/>
          <w:b/>
          <w:bCs/>
          <w:color w:val="FF0000"/>
        </w:rPr>
        <w:t xml:space="preserve">, </w:t>
      </w:r>
      <w:r w:rsidRPr="00AD3791">
        <w:rPr>
          <w:rFonts w:cs="Cordia New" w:hint="cs"/>
          <w:b/>
          <w:bCs/>
          <w:color w:val="FF0000"/>
          <w:cs/>
        </w:rPr>
        <w:t>พยาบาล</w:t>
      </w:r>
      <w:r w:rsidRPr="00AD3791">
        <w:rPr>
          <w:rFonts w:cs="Cordia New"/>
          <w:b/>
          <w:bCs/>
          <w:color w:val="FF0000"/>
        </w:rPr>
        <w:t xml:space="preserve">, </w:t>
      </w:r>
      <w:r w:rsidRPr="00AD3791">
        <w:rPr>
          <w:rFonts w:cs="Cordia New" w:hint="cs"/>
          <w:b/>
          <w:bCs/>
          <w:color w:val="FF0000"/>
          <w:cs/>
        </w:rPr>
        <w:t>รพ.สต</w:t>
      </w:r>
      <w:r w:rsidRPr="00AD3791">
        <w:rPr>
          <w:rFonts w:cs="Cordia New"/>
          <w:b/>
          <w:bCs/>
          <w:color w:val="FF0000"/>
        </w:rPr>
        <w:t>,</w:t>
      </w:r>
      <w:r w:rsidRPr="00AD3791">
        <w:rPr>
          <w:rFonts w:cs="Cordia New" w:hint="cs"/>
          <w:b/>
          <w:bCs/>
          <w:color w:val="FF0000"/>
          <w:cs/>
        </w:rPr>
        <w:t xml:space="preserve">อสม </w:t>
      </w:r>
      <w:r w:rsidRPr="00AD3791">
        <w:rPr>
          <w:rFonts w:cs="Cordia New"/>
          <w:b/>
          <w:bCs/>
          <w:color w:val="FF0000"/>
        </w:rPr>
        <w:t>)</w:t>
      </w:r>
    </w:p>
    <w:p w:rsidR="00AB20EB" w:rsidRPr="00AD3791" w:rsidRDefault="00FA0095">
      <w:pPr>
        <w:rPr>
          <w:rFonts w:cs="Cordia New"/>
          <w:b/>
          <w:bCs/>
          <w:color w:val="FF0000"/>
        </w:rPr>
      </w:pPr>
      <w:r w:rsidRPr="00AD3791">
        <w:rPr>
          <w:rFonts w:cs="Cordia New"/>
          <w:b/>
          <w:bCs/>
          <w:color w:val="FF0000"/>
          <w:cs/>
        </w:rPr>
        <w:t>กลุ่ม</w:t>
      </w:r>
      <w:r w:rsidR="00AB20EB" w:rsidRPr="00AD3791">
        <w:rPr>
          <w:rFonts w:cs="Cordia New" w:hint="cs"/>
          <w:b/>
          <w:bCs/>
          <w:color w:val="FF0000"/>
          <w:cs/>
        </w:rPr>
        <w:t xml:space="preserve">ติดสังคมคือ </w:t>
      </w:r>
      <w:r w:rsidR="00AB20EB" w:rsidRPr="00AD3791">
        <w:rPr>
          <w:rFonts w:cs="Cordia New"/>
          <w:b/>
          <w:bCs/>
          <w:color w:val="FF0000"/>
        </w:rPr>
        <w:t xml:space="preserve">Barthel index </w:t>
      </w:r>
      <w:r w:rsidR="00AB20EB" w:rsidRPr="00AD3791">
        <w:rPr>
          <w:rFonts w:cstheme="minorHAnsi"/>
          <w:b/>
          <w:bCs/>
          <w:color w:val="FF0000"/>
        </w:rPr>
        <w:t>≥</w:t>
      </w:r>
      <w:r w:rsidR="00AB20EB" w:rsidRPr="00AD3791">
        <w:rPr>
          <w:rFonts w:cs="Cordia New"/>
          <w:b/>
          <w:bCs/>
          <w:color w:val="FF0000"/>
        </w:rPr>
        <w:t xml:space="preserve"> 12 </w:t>
      </w:r>
      <w:r w:rsidRPr="00AD3791">
        <w:rPr>
          <w:rFonts w:cs="Cordia New"/>
          <w:b/>
          <w:bCs/>
          <w:color w:val="FF0000"/>
          <w:cs/>
        </w:rPr>
        <w:t xml:space="preserve">เยี่ยม </w:t>
      </w:r>
      <w:r w:rsidRPr="00AD3791">
        <w:rPr>
          <w:b/>
          <w:bCs/>
          <w:color w:val="FF0000"/>
        </w:rPr>
        <w:t xml:space="preserve">2 </w:t>
      </w:r>
      <w:r w:rsidRPr="00AD3791">
        <w:rPr>
          <w:rFonts w:cs="Cordia New"/>
          <w:b/>
          <w:bCs/>
          <w:color w:val="FF0000"/>
          <w:cs/>
        </w:rPr>
        <w:t>ครั้งต่อเดือน</w:t>
      </w:r>
      <w:r w:rsidR="00AB20EB" w:rsidRPr="00AD3791">
        <w:rPr>
          <w:b/>
          <w:bCs/>
          <w:color w:val="FF0000"/>
        </w:rPr>
        <w:t>,</w:t>
      </w:r>
      <w:r w:rsidR="00AB20EB" w:rsidRPr="00AD3791">
        <w:rPr>
          <w:rFonts w:hint="cs"/>
          <w:b/>
          <w:bCs/>
          <w:color w:val="FF0000"/>
          <w:cs/>
        </w:rPr>
        <w:t xml:space="preserve"> </w:t>
      </w:r>
    </w:p>
    <w:p w:rsidR="00FA0095" w:rsidRPr="00AD3791" w:rsidRDefault="00AB20EB">
      <w:pPr>
        <w:rPr>
          <w:b/>
          <w:bCs/>
          <w:color w:val="FF0000"/>
        </w:rPr>
      </w:pPr>
      <w:r w:rsidRPr="00AD3791">
        <w:rPr>
          <w:rFonts w:cs="Cordia New"/>
          <w:b/>
          <w:bCs/>
          <w:color w:val="FF0000"/>
          <w:cs/>
        </w:rPr>
        <w:t>กลุ่มติด</w:t>
      </w:r>
      <w:r w:rsidRPr="00AD3791">
        <w:rPr>
          <w:rFonts w:cs="Cordia New" w:hint="cs"/>
          <w:b/>
          <w:bCs/>
          <w:color w:val="FF0000"/>
          <w:cs/>
        </w:rPr>
        <w:t>บ้านและติดเตียง</w:t>
      </w:r>
      <w:r w:rsidRPr="00AD3791">
        <w:rPr>
          <w:rFonts w:cs="Cordia New"/>
          <w:b/>
          <w:bCs/>
          <w:color w:val="FF0000"/>
          <w:cs/>
        </w:rPr>
        <w:t xml:space="preserve">คือ </w:t>
      </w:r>
      <w:r w:rsidRPr="00AD3791">
        <w:rPr>
          <w:b/>
          <w:bCs/>
          <w:color w:val="FF0000"/>
        </w:rPr>
        <w:t>Barthel index</w:t>
      </w:r>
      <w:r w:rsidRPr="00AD3791">
        <w:rPr>
          <w:b/>
          <w:bCs/>
          <w:color w:val="FF0000"/>
        </w:rPr>
        <w:t xml:space="preserve">&lt; </w:t>
      </w:r>
      <w:r w:rsidRPr="00AD3791">
        <w:rPr>
          <w:b/>
          <w:bCs/>
          <w:color w:val="FF0000"/>
        </w:rPr>
        <w:t xml:space="preserve">12 </w:t>
      </w:r>
      <w:r w:rsidRPr="00AD3791">
        <w:rPr>
          <w:rFonts w:cs="Cordia New"/>
          <w:b/>
          <w:bCs/>
          <w:color w:val="FF0000"/>
          <w:cs/>
        </w:rPr>
        <w:t xml:space="preserve">เยี่ยม </w:t>
      </w:r>
      <w:r w:rsidRPr="00AD3791">
        <w:rPr>
          <w:rFonts w:hint="cs"/>
          <w:b/>
          <w:bCs/>
          <w:color w:val="FF0000"/>
          <w:sz w:val="32"/>
          <w:szCs w:val="32"/>
          <w:cs/>
        </w:rPr>
        <w:t>4</w:t>
      </w:r>
      <w:r w:rsidRPr="00AD3791">
        <w:rPr>
          <w:b/>
          <w:bCs/>
          <w:color w:val="FF0000"/>
        </w:rPr>
        <w:t xml:space="preserve"> </w:t>
      </w:r>
      <w:r w:rsidRPr="00AD3791">
        <w:rPr>
          <w:rFonts w:cs="Cordia New"/>
          <w:b/>
          <w:bCs/>
          <w:color w:val="FF0000"/>
          <w:cs/>
        </w:rPr>
        <w:t>ครั้งต่อเดือน</w:t>
      </w:r>
      <w:r w:rsidR="00FA0095" w:rsidRPr="00AD3791">
        <w:rPr>
          <w:b/>
          <w:bCs/>
          <w:color w:val="FF0000"/>
        </w:rPr>
        <w:t xml:space="preserve"> </w:t>
      </w:r>
    </w:p>
    <w:p w:rsidR="00AB20EB" w:rsidRPr="00AD3791" w:rsidRDefault="00AB20EB">
      <w:pPr>
        <w:rPr>
          <w:b/>
          <w:bCs/>
          <w:color w:val="FF0000"/>
        </w:rPr>
      </w:pPr>
      <w:r w:rsidRPr="00AD3791">
        <w:rPr>
          <w:rFonts w:cs="Cordia New"/>
          <w:b/>
          <w:bCs/>
          <w:color w:val="FF0000"/>
          <w:cs/>
        </w:rPr>
        <w:t>ถ้าอาการดีขึ้นมาก อาจจะเหลือเดือนละครั้ง</w:t>
      </w:r>
      <w:r w:rsidRPr="00AD3791">
        <w:rPr>
          <w:b/>
          <w:bCs/>
          <w:color w:val="FF0000"/>
        </w:rPr>
        <w:t xml:space="preserve"> </w:t>
      </w:r>
      <w:r w:rsidRPr="00AD3791">
        <w:rPr>
          <w:rFonts w:hint="cs"/>
          <w:b/>
          <w:bCs/>
          <w:color w:val="FF0000"/>
          <w:cs/>
        </w:rPr>
        <w:t>และ</w:t>
      </w:r>
      <w:r w:rsidRPr="00AD3791">
        <w:rPr>
          <w:rFonts w:cs="Cordia New"/>
          <w:b/>
          <w:bCs/>
          <w:color w:val="FF0000"/>
          <w:cs/>
        </w:rPr>
        <w:t>ปกติจะเยี่ยมติดต่อกัน อย่างน้อย 6เดือน</w:t>
      </w:r>
    </w:p>
    <w:p w:rsidR="00AB20EB" w:rsidRPr="00AD3791" w:rsidRDefault="00AB20EB">
      <w:pPr>
        <w:rPr>
          <w:rFonts w:hint="cs"/>
          <w:b/>
          <w:bCs/>
          <w:color w:val="FF0000"/>
          <w:cs/>
        </w:rPr>
      </w:pPr>
      <w:r w:rsidRPr="00AD3791">
        <w:rPr>
          <w:rFonts w:cs="Cordia New"/>
          <w:b/>
          <w:bCs/>
          <w:color w:val="FF0000"/>
          <w:cs/>
        </w:rPr>
        <w:t>รายงานความก้าวหน้าที่ 1</w:t>
      </w:r>
      <w:r w:rsidRPr="00AD3791">
        <w:rPr>
          <w:b/>
          <w:bCs/>
          <w:color w:val="FF0000"/>
        </w:rPr>
        <w:t>,</w:t>
      </w:r>
      <w:r w:rsidRPr="00AD3791">
        <w:rPr>
          <w:rFonts w:cs="Cordia New"/>
          <w:b/>
          <w:bCs/>
          <w:color w:val="FF0000"/>
          <w:cs/>
        </w:rPr>
        <w:t>3</w:t>
      </w:r>
      <w:r w:rsidRPr="00AD3791">
        <w:rPr>
          <w:b/>
          <w:bCs/>
          <w:color w:val="FF0000"/>
        </w:rPr>
        <w:t>,</w:t>
      </w:r>
      <w:r w:rsidRPr="00AD3791">
        <w:rPr>
          <w:rFonts w:cs="Cordia New"/>
          <w:b/>
          <w:bCs/>
          <w:color w:val="FF0000"/>
          <w:cs/>
        </w:rPr>
        <w:t>6</w:t>
      </w:r>
      <w:r w:rsidRPr="00AD3791">
        <w:rPr>
          <w:rFonts w:hint="cs"/>
          <w:b/>
          <w:bCs/>
          <w:color w:val="FF0000"/>
          <w:cs/>
        </w:rPr>
        <w:t xml:space="preserve"> เดือน</w:t>
      </w:r>
    </w:p>
    <w:p w:rsidR="0074203C" w:rsidRPr="0074203C" w:rsidRDefault="0074203C" w:rsidP="0074203C">
      <w:pPr>
        <w:rPr>
          <w:sz w:val="32"/>
          <w:szCs w:val="32"/>
        </w:rPr>
      </w:pPr>
      <w:r w:rsidRPr="0074203C">
        <w:rPr>
          <w:sz w:val="32"/>
          <w:szCs w:val="32"/>
        </w:rPr>
        <w:t>1.</w:t>
      </w:r>
      <w:r w:rsidRPr="0074203C">
        <w:rPr>
          <w:rFonts w:cs="Cordia New"/>
          <w:sz w:val="32"/>
          <w:szCs w:val="32"/>
          <w:cs/>
        </w:rPr>
        <w:t>ตรวจประเมินทางกายภาพบำบัด</w:t>
      </w:r>
    </w:p>
    <w:p w:rsidR="0074203C" w:rsidRPr="0074203C" w:rsidRDefault="0074203C" w:rsidP="0074203C">
      <w:pPr>
        <w:rPr>
          <w:rFonts w:hint="cs"/>
          <w:cs/>
        </w:rPr>
      </w:pPr>
      <w:r w:rsidRPr="0074203C">
        <w:rPr>
          <w:rFonts w:cs="Cordia New"/>
          <w:cs/>
        </w:rPr>
        <w:t>การตั้งเป้าหมายและวางแผนโปรแกรมกายภาพบำบัดในผู้ป่วยร่วมกับญาติและผู้ป่วย</w:t>
      </w:r>
      <w:bookmarkStart w:id="0" w:name="_GoBack"/>
      <w:bookmarkEnd w:id="0"/>
    </w:p>
    <w:p w:rsidR="0074203C" w:rsidRPr="0074203C" w:rsidRDefault="0074203C" w:rsidP="0074203C">
      <w:pPr>
        <w:rPr>
          <w:sz w:val="32"/>
          <w:szCs w:val="32"/>
        </w:rPr>
      </w:pPr>
      <w:r w:rsidRPr="0074203C">
        <w:rPr>
          <w:sz w:val="32"/>
          <w:szCs w:val="32"/>
        </w:rPr>
        <w:t>2.</w:t>
      </w:r>
      <w:r w:rsidRPr="0074203C">
        <w:rPr>
          <w:rFonts w:cs="Cordia New"/>
          <w:sz w:val="32"/>
          <w:szCs w:val="32"/>
          <w:cs/>
        </w:rPr>
        <w:t>ตรวจประเมินระดับสมรรถนะในการทำกิจกรรมชีวิตประจำวัน (</w:t>
      </w:r>
      <w:r w:rsidRPr="0074203C">
        <w:rPr>
          <w:sz w:val="32"/>
          <w:szCs w:val="32"/>
        </w:rPr>
        <w:t>ADLs)</w:t>
      </w:r>
    </w:p>
    <w:p w:rsidR="0074203C" w:rsidRPr="0074203C" w:rsidRDefault="0074203C" w:rsidP="0074203C">
      <w:pPr>
        <w:rPr>
          <w:sz w:val="32"/>
          <w:szCs w:val="32"/>
        </w:rPr>
      </w:pPr>
      <w:r w:rsidRPr="0074203C">
        <w:rPr>
          <w:sz w:val="32"/>
          <w:szCs w:val="32"/>
        </w:rPr>
        <w:t>3.</w:t>
      </w:r>
      <w:r w:rsidRPr="0074203C">
        <w:rPr>
          <w:rFonts w:cs="Cordia New"/>
          <w:sz w:val="32"/>
          <w:szCs w:val="32"/>
          <w:cs/>
        </w:rPr>
        <w:t>ให้โปรแกรมกายภาพบำบัด เพื่อเพิ่มสมรรถนะการเคลื่อนไหวร่างกาย เช่น</w:t>
      </w:r>
    </w:p>
    <w:p w:rsidR="0074203C" w:rsidRPr="0074203C" w:rsidRDefault="0074203C" w:rsidP="0074203C">
      <w:r w:rsidRPr="0074203C">
        <w:t xml:space="preserve">- </w:t>
      </w:r>
      <w:r w:rsidRPr="0074203C">
        <w:rPr>
          <w:rFonts w:cs="Cordia New"/>
          <w:cs/>
        </w:rPr>
        <w:t>การเคลื่อนไหวของข้อต่อ (</w:t>
      </w:r>
      <w:r w:rsidRPr="0074203C">
        <w:t>ROM)</w:t>
      </w:r>
    </w:p>
    <w:p w:rsidR="0074203C" w:rsidRPr="0074203C" w:rsidRDefault="0074203C" w:rsidP="0074203C">
      <w:r w:rsidRPr="0074203C">
        <w:t xml:space="preserve">- </w:t>
      </w:r>
      <w:r w:rsidRPr="0074203C">
        <w:rPr>
          <w:rFonts w:cs="Cordia New"/>
          <w:cs/>
        </w:rPr>
        <w:t>ความแข็งแรงและกำลังกล้ามเนื้อ (</w:t>
      </w:r>
      <w:r w:rsidRPr="0074203C">
        <w:t>muscle power and strength)</w:t>
      </w:r>
    </w:p>
    <w:p w:rsidR="0074203C" w:rsidRPr="0074203C" w:rsidRDefault="0074203C" w:rsidP="0074203C">
      <w:r w:rsidRPr="0074203C">
        <w:t xml:space="preserve">- </w:t>
      </w:r>
      <w:r w:rsidRPr="0074203C">
        <w:rPr>
          <w:rFonts w:cs="Cordia New"/>
          <w:cs/>
        </w:rPr>
        <w:t>การเคลื่อนย้ายตัว (</w:t>
      </w:r>
      <w:r w:rsidRPr="0074203C">
        <w:t>mobility and transfer)</w:t>
      </w:r>
    </w:p>
    <w:p w:rsidR="0074203C" w:rsidRPr="0074203C" w:rsidRDefault="0074203C" w:rsidP="0074203C">
      <w:r w:rsidRPr="0074203C">
        <w:t xml:space="preserve">- </w:t>
      </w:r>
      <w:r w:rsidRPr="0074203C">
        <w:rPr>
          <w:rFonts w:cs="Cordia New"/>
          <w:cs/>
        </w:rPr>
        <w:t>การลงน้ำหนัก (</w:t>
      </w:r>
      <w:r w:rsidRPr="0074203C">
        <w:t xml:space="preserve">weight bearing) </w:t>
      </w:r>
      <w:r w:rsidRPr="0074203C">
        <w:rPr>
          <w:rFonts w:cs="Cordia New"/>
          <w:cs/>
        </w:rPr>
        <w:t>หากไม่มีข้อห้ามในการลงน้ำหนักหลังการผ่าตัด</w:t>
      </w:r>
    </w:p>
    <w:p w:rsidR="0074203C" w:rsidRPr="0074203C" w:rsidRDefault="0074203C" w:rsidP="0074203C">
      <w:r w:rsidRPr="0074203C">
        <w:t xml:space="preserve">- </w:t>
      </w:r>
      <w:r w:rsidRPr="0074203C">
        <w:rPr>
          <w:rFonts w:cs="Cordia New"/>
          <w:cs/>
        </w:rPr>
        <w:t>การเดิน (</w:t>
      </w:r>
      <w:r w:rsidRPr="0074203C">
        <w:t xml:space="preserve">ambulation) </w:t>
      </w:r>
      <w:r w:rsidRPr="0074203C">
        <w:rPr>
          <w:rFonts w:cs="Cordia New"/>
          <w:cs/>
        </w:rPr>
        <w:t>และการทรงตัว (</w:t>
      </w:r>
      <w:r w:rsidRPr="0074203C">
        <w:t>balance)</w:t>
      </w:r>
    </w:p>
    <w:p w:rsidR="0074203C" w:rsidRPr="0074203C" w:rsidRDefault="0074203C" w:rsidP="0074203C">
      <w:r w:rsidRPr="0074203C">
        <w:t>-</w:t>
      </w:r>
      <w:r w:rsidRPr="0074203C">
        <w:rPr>
          <w:rFonts w:cs="Cordia New"/>
          <w:cs/>
        </w:rPr>
        <w:t>การพิจารณาให้อุปกรณ์ การสอนการใช้งานและการดูแลรักษาอุปกรณ์เครื่องช่วยความพิการ (</w:t>
      </w:r>
      <w:r w:rsidRPr="0074203C">
        <w:t>gait</w:t>
      </w:r>
    </w:p>
    <w:p w:rsidR="0074203C" w:rsidRPr="0074203C" w:rsidRDefault="0074203C" w:rsidP="0074203C">
      <w:r w:rsidRPr="0074203C">
        <w:t xml:space="preserve">aids and assistive devices) </w:t>
      </w:r>
      <w:r w:rsidRPr="0074203C">
        <w:rPr>
          <w:rFonts w:cs="Cordia New"/>
          <w:cs/>
        </w:rPr>
        <w:t>เช่น ไม้เท้า (</w:t>
      </w:r>
      <w:r w:rsidRPr="0074203C">
        <w:t xml:space="preserve">cane) </w:t>
      </w:r>
      <w:r w:rsidRPr="0074203C">
        <w:rPr>
          <w:rFonts w:cs="Cordia New"/>
          <w:cs/>
        </w:rPr>
        <w:t>กรอบพยุงเดิน (</w:t>
      </w:r>
      <w:r w:rsidRPr="0074203C">
        <w:t xml:space="preserve">walker) </w:t>
      </w:r>
      <w:r w:rsidRPr="0074203C">
        <w:rPr>
          <w:rFonts w:cs="Cordia New"/>
          <w:cs/>
        </w:rPr>
        <w:t>หรือรถนั่งคนพิการ</w:t>
      </w:r>
    </w:p>
    <w:p w:rsidR="0074203C" w:rsidRPr="0074203C" w:rsidRDefault="0074203C" w:rsidP="0074203C">
      <w:r w:rsidRPr="0074203C">
        <w:t xml:space="preserve">(wheelchair) </w:t>
      </w:r>
      <w:r w:rsidRPr="0074203C">
        <w:rPr>
          <w:rFonts w:cs="Cordia New"/>
          <w:cs/>
        </w:rPr>
        <w:t>เป็นต้น</w:t>
      </w:r>
    </w:p>
    <w:p w:rsidR="0074203C" w:rsidRPr="0074203C" w:rsidRDefault="0074203C" w:rsidP="0074203C">
      <w:pPr>
        <w:rPr>
          <w:sz w:val="32"/>
          <w:szCs w:val="32"/>
        </w:rPr>
      </w:pPr>
      <w:r w:rsidRPr="0074203C">
        <w:rPr>
          <w:sz w:val="32"/>
          <w:szCs w:val="32"/>
        </w:rPr>
        <w:t>4.</w:t>
      </w:r>
      <w:r w:rsidRPr="0074203C">
        <w:rPr>
          <w:rFonts w:cs="Cordia New"/>
          <w:sz w:val="32"/>
          <w:szCs w:val="32"/>
          <w:cs/>
        </w:rPr>
        <w:t>วางแผนและร่วมให้คำแนะนำการปรับสภาพแวดล้อมให้เหมาะสม สำหรับผู้ป่วยข้อสะโพกหัก</w:t>
      </w:r>
    </w:p>
    <w:p w:rsidR="0074203C" w:rsidRPr="0074203C" w:rsidRDefault="0074203C" w:rsidP="0074203C">
      <w:pPr>
        <w:rPr>
          <w:sz w:val="32"/>
          <w:szCs w:val="32"/>
        </w:rPr>
      </w:pPr>
      <w:r w:rsidRPr="0074203C">
        <w:rPr>
          <w:sz w:val="32"/>
          <w:szCs w:val="32"/>
        </w:rPr>
        <w:t>5.</w:t>
      </w:r>
      <w:r w:rsidRPr="0074203C">
        <w:rPr>
          <w:rFonts w:cs="Cordia New"/>
          <w:sz w:val="32"/>
          <w:szCs w:val="32"/>
          <w:cs/>
        </w:rPr>
        <w:t>สื่อสารกับทีมสหสาขาเมื่อพบว่าผู้ป่วยมีปัญหา</w:t>
      </w:r>
      <w:proofErr w:type="spellStart"/>
      <w:r w:rsidRPr="0074203C">
        <w:rPr>
          <w:rFonts w:cs="Cordia New"/>
          <w:sz w:val="32"/>
          <w:szCs w:val="32"/>
          <w:cs/>
        </w:rPr>
        <w:t>อื่นๆ</w:t>
      </w:r>
      <w:proofErr w:type="spellEnd"/>
      <w:r w:rsidRPr="0074203C">
        <w:rPr>
          <w:rFonts w:cs="Cordia New"/>
          <w:sz w:val="32"/>
          <w:szCs w:val="32"/>
          <w:cs/>
        </w:rPr>
        <w:t xml:space="preserve"> ที่ต้องการได้รับการช่วยเหลือ</w:t>
      </w:r>
    </w:p>
    <w:p w:rsidR="0074203C" w:rsidRPr="0074203C" w:rsidRDefault="0074203C" w:rsidP="0074203C">
      <w:pPr>
        <w:rPr>
          <w:b/>
          <w:bCs/>
        </w:rPr>
      </w:pPr>
    </w:p>
    <w:p w:rsidR="0074203C" w:rsidRPr="0074203C" w:rsidRDefault="0074203C" w:rsidP="0074203C">
      <w:pPr>
        <w:rPr>
          <w:b/>
          <w:bCs/>
          <w:sz w:val="32"/>
          <w:szCs w:val="32"/>
        </w:rPr>
      </w:pPr>
      <w:r w:rsidRPr="0074203C">
        <w:rPr>
          <w:rFonts w:cs="Cordia New"/>
          <w:b/>
          <w:bCs/>
          <w:sz w:val="32"/>
          <w:szCs w:val="32"/>
          <w:cs/>
        </w:rPr>
        <w:t>สำหรับกลุ่มผู้ป่วยที่ไม่ได้รับการผ่าตัด (</w:t>
      </w:r>
      <w:r w:rsidRPr="0074203C">
        <w:rPr>
          <w:b/>
          <w:bCs/>
          <w:sz w:val="32"/>
          <w:szCs w:val="32"/>
        </w:rPr>
        <w:t>non-operative treatment)</w:t>
      </w:r>
    </w:p>
    <w:p w:rsidR="0074203C" w:rsidRPr="0074203C" w:rsidRDefault="0074203C" w:rsidP="0074203C">
      <w:r w:rsidRPr="00F45D0C">
        <w:rPr>
          <w:rFonts w:cs="Cordia New"/>
          <w:b/>
          <w:bCs/>
          <w:cs/>
        </w:rPr>
        <w:t>เป้าหมาย</w:t>
      </w:r>
      <w:r w:rsidRPr="0074203C">
        <w:rPr>
          <w:rFonts w:cs="Cordia New"/>
          <w:cs/>
        </w:rPr>
        <w:t xml:space="preserve"> ป้องกันภาวะแทรกซ้อน (</w:t>
      </w:r>
      <w:r w:rsidRPr="0074203C">
        <w:t xml:space="preserve">prevent complications) </w:t>
      </w:r>
      <w:r w:rsidRPr="0074203C">
        <w:rPr>
          <w:rFonts w:cs="Cordia New"/>
          <w:cs/>
        </w:rPr>
        <w:t>ที่อาจเกิดขึ้นจากการไม่เคลื่อนไหว</w:t>
      </w:r>
    </w:p>
    <w:p w:rsidR="0074203C" w:rsidRPr="0074203C" w:rsidRDefault="0074203C" w:rsidP="0074203C">
      <w:r w:rsidRPr="0074203C">
        <w:rPr>
          <w:rFonts w:cs="Cordia New"/>
          <w:cs/>
        </w:rPr>
        <w:lastRenderedPageBreak/>
        <w:t>หรือการนอน</w:t>
      </w:r>
      <w:proofErr w:type="spellStart"/>
      <w:r w:rsidRPr="0074203C">
        <w:rPr>
          <w:rFonts w:cs="Cordia New"/>
          <w:cs/>
        </w:rPr>
        <w:t>นานๆ</w:t>
      </w:r>
      <w:proofErr w:type="spellEnd"/>
    </w:p>
    <w:p w:rsidR="0074203C" w:rsidRPr="0074203C" w:rsidRDefault="0074203C" w:rsidP="0074203C">
      <w:r w:rsidRPr="0074203C">
        <w:t xml:space="preserve">, </w:t>
      </w:r>
      <w:r w:rsidRPr="0074203C">
        <w:rPr>
          <w:rFonts w:cs="Cordia New"/>
          <w:cs/>
        </w:rPr>
        <w:t xml:space="preserve">ให้ผู้ป่วยมีระดับความสามารถสูงที่สุดเท่าที่เป็นไปได้ (ทั้งในส่วน </w:t>
      </w:r>
      <w:r w:rsidRPr="0074203C">
        <w:t>ADL, mobility impairment)</w:t>
      </w:r>
    </w:p>
    <w:p w:rsidR="0074203C" w:rsidRDefault="0074203C" w:rsidP="0074203C">
      <w:proofErr w:type="gramStart"/>
      <w:r w:rsidRPr="0074203C">
        <w:t>,</w:t>
      </w:r>
      <w:r w:rsidRPr="0074203C">
        <w:rPr>
          <w:rFonts w:cs="Cordia New"/>
          <w:cs/>
        </w:rPr>
        <w:t>ให้ผู้ดูแลมีความสามารถในการดูแลผู้ป่วย</w:t>
      </w:r>
      <w:proofErr w:type="gramEnd"/>
    </w:p>
    <w:p w:rsidR="00F45D0C" w:rsidRPr="0074203C" w:rsidRDefault="00F45D0C" w:rsidP="0074203C"/>
    <w:p w:rsidR="0074203C" w:rsidRPr="00F45D0C" w:rsidRDefault="0074203C" w:rsidP="0074203C">
      <w:pPr>
        <w:rPr>
          <w:b/>
          <w:bCs/>
        </w:rPr>
      </w:pPr>
      <w:r w:rsidRPr="00F45D0C">
        <w:rPr>
          <w:rFonts w:cs="Cordia New"/>
          <w:b/>
          <w:bCs/>
          <w:cs/>
        </w:rPr>
        <w:t>กิจกรรมที่ปฏิบัติเวลาเยี่ยมบ้าน</w:t>
      </w:r>
    </w:p>
    <w:p w:rsidR="0074203C" w:rsidRPr="0074203C" w:rsidRDefault="0074203C" w:rsidP="0074203C">
      <w:r w:rsidRPr="0074203C">
        <w:t xml:space="preserve">1. </w:t>
      </w:r>
      <w:r w:rsidRPr="0074203C">
        <w:rPr>
          <w:rFonts w:cs="Cordia New"/>
          <w:cs/>
        </w:rPr>
        <w:t>แนะนำเรื่องการจัดการความปวด การจัดท่าทางการนอน และการกระตุ้นการเคลื่อนไหวเท่าที่สามารถทำได้</w:t>
      </w:r>
    </w:p>
    <w:p w:rsidR="0074203C" w:rsidRPr="0074203C" w:rsidRDefault="0074203C" w:rsidP="0074203C">
      <w:r w:rsidRPr="0074203C">
        <w:rPr>
          <w:rFonts w:cs="Cordia New"/>
          <w:cs/>
        </w:rPr>
        <w:t>โดยระมัดระวังการเคลื่อนไหวในตำแหน่งที่กระดูกสะโพกหัก สอน</w:t>
      </w:r>
      <w:proofErr w:type="spellStart"/>
      <w:r w:rsidRPr="0074203C">
        <w:rPr>
          <w:rFonts w:cs="Cordia New"/>
          <w:cs/>
        </w:rPr>
        <w:t>วีธี</w:t>
      </w:r>
      <w:proofErr w:type="spellEnd"/>
      <w:r w:rsidRPr="0074203C">
        <w:rPr>
          <w:rFonts w:cs="Cordia New"/>
          <w:cs/>
        </w:rPr>
        <w:t>การที่ถูกต้องให้ผู้ป่วยและญาติ</w:t>
      </w:r>
    </w:p>
    <w:p w:rsidR="0074203C" w:rsidRPr="0074203C" w:rsidRDefault="0074203C" w:rsidP="0074203C">
      <w:r w:rsidRPr="0074203C">
        <w:t xml:space="preserve">2. </w:t>
      </w:r>
      <w:r w:rsidRPr="0074203C">
        <w:rPr>
          <w:rFonts w:cs="Cordia New"/>
          <w:cs/>
        </w:rPr>
        <w:t>สังเกตเฝ้าระวังและป้องกันการติดเชื้อ เช่น การติดเชื้อทางเดินปัสสาวะจากการคาสายสวนปัสสาวะ</w:t>
      </w:r>
    </w:p>
    <w:p w:rsidR="0074203C" w:rsidRPr="0074203C" w:rsidRDefault="0074203C" w:rsidP="0074203C">
      <w:r w:rsidRPr="0074203C">
        <w:t xml:space="preserve">3. </w:t>
      </w:r>
      <w:r w:rsidRPr="0074203C">
        <w:rPr>
          <w:rFonts w:cs="Cordia New"/>
          <w:cs/>
        </w:rPr>
        <w:t>สังเกตและประเมินภาวะโภชนาการของผู้ป่วย เพื่อให้ผู้ป่วยได้รับสารอาหาร สารน้ำโปรตีน</w:t>
      </w:r>
    </w:p>
    <w:p w:rsidR="0074203C" w:rsidRPr="0074203C" w:rsidRDefault="0074203C" w:rsidP="0074203C">
      <w:r w:rsidRPr="0074203C">
        <w:rPr>
          <w:rFonts w:cs="Cordia New"/>
          <w:cs/>
        </w:rPr>
        <w:t>พลังงานที่เหมาะสมและเพียงพอ หากพบผู้ป่วยที่มีปัญหาดังกล่าว ปรึกษาแพทย์และโภชนากร</w:t>
      </w:r>
    </w:p>
    <w:p w:rsidR="0074203C" w:rsidRPr="0074203C" w:rsidRDefault="0074203C" w:rsidP="0074203C">
      <w:proofErr w:type="gramStart"/>
      <w:r w:rsidRPr="0074203C">
        <w:t>4 .</w:t>
      </w:r>
      <w:r w:rsidRPr="0074203C">
        <w:rPr>
          <w:rFonts w:cs="Cordia New"/>
          <w:cs/>
        </w:rPr>
        <w:t>สอนการหายใจ</w:t>
      </w:r>
      <w:proofErr w:type="gramEnd"/>
      <w:r w:rsidRPr="0074203C">
        <w:rPr>
          <w:rFonts w:cs="Cordia New"/>
          <w:cs/>
        </w:rPr>
        <w:t xml:space="preserve"> สอนเคลื่อนย้ายตัว ส่งเสริมการเคลื่อนไหวบนเตียง การนั่งที่เหมาะสม การเคลื่อนย้ายตัว</w:t>
      </w:r>
    </w:p>
    <w:p w:rsidR="0074203C" w:rsidRPr="0074203C" w:rsidRDefault="0074203C" w:rsidP="0074203C">
      <w:r w:rsidRPr="0074203C">
        <w:t xml:space="preserve">(bed-to-chair transfer) </w:t>
      </w:r>
      <w:r w:rsidRPr="0074203C">
        <w:rPr>
          <w:rFonts w:cs="Cordia New"/>
          <w:cs/>
        </w:rPr>
        <w:t>และส่งเสริมกระตุ้นการเดินเท่าที่สามารถทำได้โดยเร็ว</w:t>
      </w:r>
    </w:p>
    <w:p w:rsidR="0074203C" w:rsidRPr="0074203C" w:rsidRDefault="0074203C" w:rsidP="0074203C">
      <w:r w:rsidRPr="0074203C">
        <w:rPr>
          <w:rFonts w:cs="Cordia New"/>
          <w:cs/>
        </w:rPr>
        <w:t>ถ้าจำเป็นต้องใช้อุปกรณ์เครื่องช่วยเดินร่วมด้วย เพื่อช่วยเคลื่อนไหว หรือยืน</w:t>
      </w:r>
      <w:r w:rsidR="00F45D0C">
        <w:rPr>
          <w:rFonts w:hint="cs"/>
          <w:cs/>
        </w:rPr>
        <w:t xml:space="preserve"> </w:t>
      </w:r>
      <w:r w:rsidRPr="0074203C">
        <w:rPr>
          <w:rFonts w:cs="Cordia New"/>
          <w:cs/>
        </w:rPr>
        <w:t>เดิน ระมัดระวังเรื่องการลงน้ำหนักขาข้างที่กระดูกสะโพกหักโดยใช้น้ำหนักตามคำแนะนำของแพทย์ศัลยกรรมกระดูกและข้อ</w:t>
      </w:r>
    </w:p>
    <w:p w:rsidR="0074203C" w:rsidRPr="0074203C" w:rsidRDefault="0074203C" w:rsidP="0074203C">
      <w:r w:rsidRPr="0074203C">
        <w:t>5.</w:t>
      </w:r>
      <w:r w:rsidRPr="0074203C">
        <w:rPr>
          <w:rFonts w:cs="Cordia New"/>
          <w:cs/>
        </w:rPr>
        <w:t xml:space="preserve">ฝึกบริหารกล้ามเนื้อเพื่อสร้างความแข็งแรง โดยเฉพาะกล้ามเนื้อกลุ่มเหยียดสะโพกและต้นขาสามารถเพิ่มการบริหารกล้ามเนื้อได้ตามระดับความสามารถของผู้ป่วยเท่าที่ทำได้และระดับความปวดเท่าที่ทนได้ โดยทำทั้ง ที่ </w:t>
      </w:r>
      <w:r w:rsidRPr="0074203C">
        <w:t xml:space="preserve">isometric exercise </w:t>
      </w:r>
      <w:r w:rsidRPr="0074203C">
        <w:rPr>
          <w:rFonts w:cs="Cordia New"/>
          <w:cs/>
        </w:rPr>
        <w:t xml:space="preserve">และ </w:t>
      </w:r>
      <w:r w:rsidRPr="0074203C">
        <w:t>isotonic exercise</w:t>
      </w:r>
      <w:r w:rsidRPr="0074203C">
        <w:rPr>
          <w:rFonts w:cs="Cordia New"/>
          <w:cs/>
        </w:rPr>
        <w:t>ในกรณ๊ที่ผู้ป่วยสามารถทำได้</w:t>
      </w:r>
    </w:p>
    <w:p w:rsidR="0074203C" w:rsidRPr="0074203C" w:rsidRDefault="0074203C" w:rsidP="0074203C">
      <w:r w:rsidRPr="0074203C">
        <w:t>6.</w:t>
      </w:r>
      <w:r w:rsidRPr="0074203C">
        <w:rPr>
          <w:rFonts w:cs="Cordia New"/>
          <w:cs/>
        </w:rPr>
        <w:t>ป้องกันภาวะแทรกซ้อน</w:t>
      </w:r>
      <w:proofErr w:type="spellStart"/>
      <w:r w:rsidRPr="0074203C">
        <w:rPr>
          <w:rFonts w:cs="Cordia New"/>
          <w:cs/>
        </w:rPr>
        <w:t>อื่นๆ</w:t>
      </w:r>
      <w:proofErr w:type="spellEnd"/>
      <w:r w:rsidRPr="0074203C">
        <w:rPr>
          <w:rFonts w:cs="Cordia New"/>
          <w:cs/>
        </w:rPr>
        <w:t xml:space="preserve"> จากการนอนนาน เช่น แผลกดทับ กล้ามเนื้อลีบ ข้อติด ปอดอักเสบ</w:t>
      </w:r>
    </w:p>
    <w:p w:rsidR="0074203C" w:rsidRPr="0074203C" w:rsidRDefault="0074203C" w:rsidP="0074203C">
      <w:r w:rsidRPr="0074203C">
        <w:rPr>
          <w:rFonts w:cs="Cordia New"/>
          <w:cs/>
        </w:rPr>
        <w:t>และป้องกันภาวะหกล้มซ้ำ</w:t>
      </w:r>
    </w:p>
    <w:p w:rsidR="0074203C" w:rsidRPr="0074203C" w:rsidRDefault="0074203C" w:rsidP="0074203C">
      <w:r w:rsidRPr="0074203C">
        <w:t>7.</w:t>
      </w:r>
      <w:r w:rsidRPr="0074203C">
        <w:rPr>
          <w:rFonts w:cs="Cordia New"/>
          <w:cs/>
        </w:rPr>
        <w:t>การติดตามประเมินอาการปวดและโรคร่วม</w:t>
      </w:r>
      <w:proofErr w:type="spellStart"/>
      <w:r w:rsidRPr="0074203C">
        <w:rPr>
          <w:rFonts w:cs="Cordia New"/>
          <w:cs/>
        </w:rPr>
        <w:t>อื่นๆ</w:t>
      </w:r>
      <w:proofErr w:type="spellEnd"/>
      <w:r w:rsidRPr="0074203C">
        <w:rPr>
          <w:rFonts w:cs="Cordia New"/>
          <w:cs/>
        </w:rPr>
        <w:t xml:space="preserve"> ประเมินความพิการ</w:t>
      </w:r>
    </w:p>
    <w:p w:rsidR="0074203C" w:rsidRPr="0074203C" w:rsidRDefault="0074203C" w:rsidP="0074203C"/>
    <w:p w:rsidR="0074203C" w:rsidRPr="00F45D0C" w:rsidRDefault="0074203C" w:rsidP="0074203C">
      <w:pPr>
        <w:rPr>
          <w:b/>
          <w:bCs/>
          <w:sz w:val="32"/>
          <w:szCs w:val="32"/>
        </w:rPr>
      </w:pPr>
      <w:r w:rsidRPr="00F45D0C">
        <w:rPr>
          <w:rFonts w:cs="Cordia New"/>
          <w:b/>
          <w:bCs/>
          <w:sz w:val="32"/>
          <w:szCs w:val="32"/>
          <w:cs/>
        </w:rPr>
        <w:t>สำหรับกลุ่มผู้ป่วยที่ได้รับการผ่าตัด (</w:t>
      </w:r>
      <w:r w:rsidRPr="00F45D0C">
        <w:rPr>
          <w:b/>
          <w:bCs/>
          <w:sz w:val="32"/>
          <w:szCs w:val="32"/>
        </w:rPr>
        <w:t>operative treatment)</w:t>
      </w:r>
    </w:p>
    <w:p w:rsidR="0074203C" w:rsidRPr="0074203C" w:rsidRDefault="0074203C" w:rsidP="0074203C">
      <w:r w:rsidRPr="00F45D0C">
        <w:rPr>
          <w:rFonts w:cs="Cordia New"/>
          <w:b/>
          <w:bCs/>
          <w:cs/>
        </w:rPr>
        <w:t>เป้าหมาย</w:t>
      </w:r>
      <w:r w:rsidRPr="0074203C">
        <w:rPr>
          <w:rFonts w:cs="Cordia New"/>
          <w:cs/>
        </w:rPr>
        <w:t xml:space="preserve"> เพื่อให้ผู้ป่วยสามารถฟื้นฟูสมรรถภาพจนมีระดับสมรรถนะใกล้เคียงปกติมากที่สุด</w:t>
      </w:r>
    </w:p>
    <w:p w:rsidR="0074203C" w:rsidRPr="0074203C" w:rsidRDefault="0074203C" w:rsidP="0074203C">
      <w:r w:rsidRPr="0074203C">
        <w:rPr>
          <w:rFonts w:cs="Cordia New"/>
          <w:cs/>
        </w:rPr>
        <w:t>เพื่อป้องกันภาวะแทรกซ้อน และลดการเกิดความพิการถาวรที่อาจเกิดขึ้น</w:t>
      </w:r>
    </w:p>
    <w:p w:rsidR="0074203C" w:rsidRPr="0074203C" w:rsidRDefault="0074203C" w:rsidP="0074203C">
      <w:r w:rsidRPr="0074203C">
        <w:rPr>
          <w:rFonts w:cs="Cordia New"/>
          <w:cs/>
        </w:rPr>
        <w:t>เพื่อป้องกันการพลัดตกหกล้มซ้ำ หรือลดความเสี่ยงกระดูกหักซ้ำ</w:t>
      </w:r>
    </w:p>
    <w:p w:rsidR="0074203C" w:rsidRPr="00F45D0C" w:rsidRDefault="0074203C" w:rsidP="0074203C">
      <w:pPr>
        <w:rPr>
          <w:b/>
          <w:bCs/>
        </w:rPr>
      </w:pPr>
      <w:r w:rsidRPr="00F45D0C">
        <w:rPr>
          <w:rFonts w:cs="Cordia New"/>
          <w:b/>
          <w:bCs/>
          <w:cs/>
        </w:rPr>
        <w:lastRenderedPageBreak/>
        <w:t>กิจกรรมที่ปฏิบัติ</w:t>
      </w:r>
    </w:p>
    <w:p w:rsidR="0074203C" w:rsidRPr="0074203C" w:rsidRDefault="0074203C" w:rsidP="0074203C">
      <w:r w:rsidRPr="0074203C">
        <w:t>1.</w:t>
      </w:r>
      <w:r w:rsidRPr="0074203C">
        <w:rPr>
          <w:rFonts w:cs="Cordia New"/>
          <w:cs/>
        </w:rPr>
        <w:t>ฝึกการหายใจ (</w:t>
      </w:r>
      <w:r w:rsidRPr="0074203C">
        <w:t xml:space="preserve">breathing exercise) </w:t>
      </w:r>
      <w:r w:rsidRPr="0074203C">
        <w:rPr>
          <w:rFonts w:cs="Cordia New"/>
          <w:cs/>
        </w:rPr>
        <w:t>โดยการฝึกหายใจโดยใช้กล้ามเนื้อกระบังลม</w:t>
      </w:r>
    </w:p>
    <w:p w:rsidR="0074203C" w:rsidRPr="0074203C" w:rsidRDefault="0074203C" w:rsidP="0074203C">
      <w:r w:rsidRPr="0074203C">
        <w:t>(diaphragmatic breathing exercise)</w:t>
      </w:r>
    </w:p>
    <w:p w:rsidR="0074203C" w:rsidRPr="0074203C" w:rsidRDefault="0074203C" w:rsidP="0074203C">
      <w:r w:rsidRPr="0074203C">
        <w:t>2.</w:t>
      </w:r>
      <w:r w:rsidRPr="0074203C">
        <w:rPr>
          <w:rFonts w:cs="Cordia New"/>
          <w:cs/>
        </w:rPr>
        <w:t>ให้ผู้ป่วยเริ่มเคลื่อนไหวร่างกาย (</w:t>
      </w:r>
      <w:r w:rsidRPr="0074203C">
        <w:t xml:space="preserve">early mobilization) </w:t>
      </w:r>
      <w:r w:rsidRPr="0074203C">
        <w:rPr>
          <w:rFonts w:cs="Cordia New"/>
          <w:cs/>
        </w:rPr>
        <w:t xml:space="preserve">ให้เร็วที่สุดภายใน </w:t>
      </w:r>
      <w:r w:rsidRPr="0074203C">
        <w:t>24</w:t>
      </w:r>
      <w:r w:rsidRPr="0074203C">
        <w:rPr>
          <w:rFonts w:cs="Cordia New"/>
          <w:cs/>
        </w:rPr>
        <w:t>ชั่วโมงหลังการผ่าตัด</w:t>
      </w:r>
    </w:p>
    <w:p w:rsidR="0074203C" w:rsidRPr="0074203C" w:rsidRDefault="0074203C" w:rsidP="0074203C">
      <w:r w:rsidRPr="0074203C">
        <w:t>(</w:t>
      </w:r>
      <w:r w:rsidRPr="0074203C">
        <w:rPr>
          <w:rFonts w:cs="Cordia New"/>
          <w:cs/>
        </w:rPr>
        <w:t>หากไม่มีข้อห้าม)</w:t>
      </w:r>
    </w:p>
    <w:p w:rsidR="0074203C" w:rsidRPr="0074203C" w:rsidRDefault="0074203C" w:rsidP="0074203C">
      <w:r w:rsidRPr="0074203C">
        <w:t>3.</w:t>
      </w:r>
      <w:r w:rsidRPr="0074203C">
        <w:rPr>
          <w:rFonts w:cs="Cordia New"/>
          <w:cs/>
        </w:rPr>
        <w:t xml:space="preserve">ป้องกันการเกิดภาวะ </w:t>
      </w:r>
      <w:r w:rsidRPr="0074203C">
        <w:t xml:space="preserve">DVT </w:t>
      </w:r>
      <w:r w:rsidRPr="0074203C">
        <w:rPr>
          <w:rFonts w:cs="Cordia New"/>
          <w:cs/>
        </w:rPr>
        <w:t xml:space="preserve">โดย </w:t>
      </w:r>
      <w:r w:rsidRPr="0074203C">
        <w:t xml:space="preserve">ankle pumping exercise </w:t>
      </w:r>
      <w:r w:rsidRPr="0074203C">
        <w:rPr>
          <w:rFonts w:cs="Cordia New"/>
          <w:cs/>
        </w:rPr>
        <w:t>และการกระตุ้นการเคลื่อนไหวหรือเริ่มการลุกยืนเดินโดยเร็ว</w:t>
      </w:r>
    </w:p>
    <w:p w:rsidR="0074203C" w:rsidRPr="0074203C" w:rsidRDefault="0074203C" w:rsidP="0074203C">
      <w:r w:rsidRPr="0074203C">
        <w:t>4.</w:t>
      </w:r>
      <w:r w:rsidRPr="0074203C">
        <w:rPr>
          <w:rFonts w:cs="Cordia New"/>
          <w:cs/>
        </w:rPr>
        <w:t xml:space="preserve">จัดท่าทางของผู้ป่วย ช่วยกระตุ้นการเคลื่อนไหวร่างกาย </w:t>
      </w:r>
      <w:proofErr w:type="gramStart"/>
      <w:r w:rsidRPr="0074203C">
        <w:rPr>
          <w:rFonts w:cs="Cordia New"/>
          <w:cs/>
        </w:rPr>
        <w:t>หรือพลิกตัวเพื่อป้องกันการเกิดแผลกดทับ)และข้อสะโพกเคลื่อนหลุด</w:t>
      </w:r>
      <w:proofErr w:type="gramEnd"/>
    </w:p>
    <w:p w:rsidR="0074203C" w:rsidRPr="0074203C" w:rsidRDefault="0074203C" w:rsidP="0074203C">
      <w:r w:rsidRPr="0074203C">
        <w:t>6.</w:t>
      </w:r>
      <w:r w:rsidRPr="0074203C">
        <w:rPr>
          <w:rFonts w:cs="Cordia New"/>
          <w:cs/>
        </w:rPr>
        <w:t xml:space="preserve">สอนและแนะนำป้องกันการเกิดข้อสะโพกเทียมเคลื่อนหลุดแก่ทั้งผู้ป่วยและผู้ดูแล เช่นหลีกเลี่ยงการหมุนข้อสะโพก และจัดท่าที่ขาไม่บิดเข้า หรือออก โดยให้คู่มือ แผ่นพับ และวิดีโอ </w:t>
      </w:r>
      <w:proofErr w:type="spellStart"/>
      <w:r w:rsidRPr="0074203C">
        <w:t>youtube</w:t>
      </w:r>
      <w:proofErr w:type="spellEnd"/>
      <w:r w:rsidRPr="0074203C">
        <w:rPr>
          <w:rFonts w:cs="Cordia New"/>
          <w:cs/>
        </w:rPr>
        <w:t>การปฏิบัติตนหลังผ่าตัด</w:t>
      </w:r>
    </w:p>
    <w:p w:rsidR="0074203C" w:rsidRPr="0074203C" w:rsidRDefault="0074203C" w:rsidP="0074203C">
      <w:r w:rsidRPr="0074203C">
        <w:t xml:space="preserve">7. </w:t>
      </w:r>
      <w:r w:rsidRPr="0074203C">
        <w:rPr>
          <w:rFonts w:cs="Cordia New"/>
          <w:cs/>
        </w:rPr>
        <w:t>สอนออกกำลังกายเพิ่มความแข็งแรงของกล้ามเนื้อในการเคลื่อนไหวหรือใช้งานในชีวิตประจำวันออกกำลังกายเพื่อเพิ่ม เพิ่มความแข็งแรงของกล้ามเนื้อบริเวณเข่าและสะโพก</w:t>
      </w:r>
    </w:p>
    <w:p w:rsidR="0074203C" w:rsidRPr="0074203C" w:rsidRDefault="0074203C" w:rsidP="0074203C">
      <w:r w:rsidRPr="0074203C">
        <w:t xml:space="preserve">8. </w:t>
      </w:r>
      <w:r w:rsidRPr="0074203C">
        <w:rPr>
          <w:rFonts w:cs="Cordia New"/>
          <w:cs/>
        </w:rPr>
        <w:t>สอนการออกกำลังกายการเคลื่อนไหวของข้อต่อ (</w:t>
      </w:r>
      <w:r w:rsidRPr="0074203C">
        <w:t xml:space="preserve">ROM) </w:t>
      </w:r>
      <w:r w:rsidRPr="0074203C">
        <w:rPr>
          <w:rFonts w:cs="Cordia New"/>
          <w:cs/>
        </w:rPr>
        <w:t>ในมุมที่ไม่มีความปวดและระมัดระวังมุมการเคลื่อนไหวที่ทำให้ข้อสะโพกเคลื่อนหลุด</w:t>
      </w:r>
    </w:p>
    <w:p w:rsidR="0074203C" w:rsidRPr="0074203C" w:rsidRDefault="0074203C" w:rsidP="0074203C">
      <w:r w:rsidRPr="0074203C">
        <w:t xml:space="preserve">9. </w:t>
      </w:r>
      <w:r w:rsidRPr="0074203C">
        <w:rPr>
          <w:rFonts w:cs="Cordia New"/>
          <w:cs/>
        </w:rPr>
        <w:t xml:space="preserve">สอนให้ผู้ป่วยสามารถเคลื่อนย้ายตัวและเดินด้วยได้อุปกรณ์ช่วยเดินได้อย่างอิสระ การฝึก </w:t>
      </w:r>
      <w:r w:rsidRPr="0074203C">
        <w:t>Weight-bearing</w:t>
      </w:r>
    </w:p>
    <w:p w:rsidR="0074203C" w:rsidRPr="0074203C" w:rsidRDefault="0074203C" w:rsidP="0074203C">
      <w:proofErr w:type="gramStart"/>
      <w:r w:rsidRPr="0074203C">
        <w:t>exercise ,</w:t>
      </w:r>
      <w:proofErr w:type="gramEnd"/>
      <w:r w:rsidRPr="0074203C">
        <w:t xml:space="preserve"> Functional mobility training </w:t>
      </w:r>
      <w:r w:rsidRPr="0074203C">
        <w:rPr>
          <w:rFonts w:cs="Cordia New"/>
          <w:cs/>
        </w:rPr>
        <w:t xml:space="preserve">และ </w:t>
      </w:r>
      <w:r w:rsidRPr="0074203C">
        <w:t>Balance exercise</w:t>
      </w:r>
    </w:p>
    <w:p w:rsidR="0074203C" w:rsidRPr="0074203C" w:rsidRDefault="0074203C" w:rsidP="0074203C">
      <w:r w:rsidRPr="0074203C">
        <w:t>10.</w:t>
      </w:r>
      <w:r w:rsidRPr="0074203C">
        <w:rPr>
          <w:rFonts w:cs="Cordia New"/>
          <w:cs/>
        </w:rPr>
        <w:t>ให้คำแนะนำผู้ดูแลตั้งแต่แรกรับเรื่องการจัดเตรียมบ้าน</w:t>
      </w:r>
      <w:r w:rsidR="00F45D0C">
        <w:rPr>
          <w:rFonts w:hint="cs"/>
          <w:cs/>
        </w:rPr>
        <w:t xml:space="preserve"> </w:t>
      </w:r>
      <w:r w:rsidRPr="0074203C">
        <w:rPr>
          <w:rFonts w:cs="Cordia New"/>
          <w:cs/>
        </w:rPr>
        <w:t>การปรับปรุงสภาพแวดล้อมทั้งภายในและรอบบริเวณบ้าน เช่น เลือกวัสดุพื้นที่ไม่ลื่น ไม่ต่างระดับ</w:t>
      </w:r>
      <w:r w:rsidR="00F45D0C">
        <w:rPr>
          <w:rFonts w:hint="cs"/>
          <w:cs/>
        </w:rPr>
        <w:t xml:space="preserve"> </w:t>
      </w:r>
      <w:r w:rsidRPr="0074203C">
        <w:rPr>
          <w:rFonts w:cs="Cordia New"/>
          <w:cs/>
        </w:rPr>
        <w:t>ดูแลแสงสว่างให้เพียงพอ เลือกเฟอร์นิเจอร์ให้เหมาะสม ปรับเป็นเตียงต่ำจากเดิมที่นอนพื้น</w:t>
      </w:r>
      <w:r w:rsidR="00F45D0C">
        <w:rPr>
          <w:rFonts w:hint="cs"/>
          <w:cs/>
        </w:rPr>
        <w:t xml:space="preserve"> </w:t>
      </w:r>
      <w:r w:rsidRPr="0074203C">
        <w:rPr>
          <w:rFonts w:cs="Cordia New"/>
          <w:cs/>
        </w:rPr>
        <w:t>ปรับปรุงห้องน้ำจากนั่ง</w:t>
      </w:r>
      <w:proofErr w:type="spellStart"/>
      <w:r w:rsidRPr="0074203C">
        <w:rPr>
          <w:rFonts w:cs="Cordia New"/>
          <w:cs/>
        </w:rPr>
        <w:t>ยองๆ</w:t>
      </w:r>
      <w:proofErr w:type="spellEnd"/>
      <w:r w:rsidRPr="0074203C">
        <w:rPr>
          <w:rFonts w:cs="Cordia New"/>
          <w:cs/>
        </w:rPr>
        <w:t xml:space="preserve"> เป็นนั่งชักโครก</w:t>
      </w:r>
    </w:p>
    <w:p w:rsidR="0074203C" w:rsidRPr="0074203C" w:rsidRDefault="0074203C" w:rsidP="0074203C">
      <w:r w:rsidRPr="0074203C">
        <w:t>11.</w:t>
      </w:r>
      <w:r w:rsidRPr="0074203C">
        <w:rPr>
          <w:rFonts w:cs="Cordia New"/>
          <w:cs/>
        </w:rPr>
        <w:t>ให้คำแนะนำในการปรับสภาพบ้านและสิ่งแวดล้อม ให้เอื้อต่อการปฏิบัติกิจวัตรประจำวัน</w:t>
      </w:r>
    </w:p>
    <w:p w:rsidR="0074203C" w:rsidRDefault="0074203C" w:rsidP="0074203C">
      <w:r w:rsidRPr="0074203C">
        <w:rPr>
          <w:rFonts w:cs="Cordia New"/>
          <w:cs/>
        </w:rPr>
        <w:t>และเอื้อต่อการดำรงชีวิตอิสระภายในบ้าน</w:t>
      </w:r>
    </w:p>
    <w:p w:rsidR="00F45D0C" w:rsidRPr="00AD3791" w:rsidRDefault="00F45D0C" w:rsidP="0074203C">
      <w:pPr>
        <w:rPr>
          <w:color w:val="FF0000"/>
          <w:cs/>
        </w:rPr>
      </w:pPr>
      <w:r w:rsidRPr="00AD3791">
        <w:rPr>
          <w:color w:val="FF0000"/>
        </w:rPr>
        <w:t>12.</w:t>
      </w:r>
      <w:r w:rsidR="002154B2" w:rsidRPr="00AD3791">
        <w:rPr>
          <w:rFonts w:cs="Cordia New"/>
          <w:color w:val="FF0000"/>
          <w:cs/>
        </w:rPr>
        <w:t>ติดต่อประสานงานไปยังองค์กรปกครองส่วนท้องถิ่นเพื่อการดูแลต่อเนื่อง</w:t>
      </w:r>
      <w:r w:rsidR="002154B2" w:rsidRPr="00AD3791">
        <w:rPr>
          <w:rFonts w:hint="cs"/>
          <w:color w:val="FF0000"/>
          <w:cs/>
        </w:rPr>
        <w:t>และสนับสนุนงบประมาณ</w:t>
      </w:r>
      <w:r w:rsidR="002154B2" w:rsidRPr="00AD3791">
        <w:rPr>
          <w:rFonts w:cs="Cordia New"/>
          <w:color w:val="FF0000"/>
          <w:cs/>
        </w:rPr>
        <w:t>ในการปรับสภาพบ้านและสิ่งแวดล้อม</w:t>
      </w:r>
    </w:p>
    <w:sectPr w:rsidR="00F45D0C" w:rsidRPr="00AD37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03C"/>
    <w:rsid w:val="001519BE"/>
    <w:rsid w:val="002154B2"/>
    <w:rsid w:val="006441E6"/>
    <w:rsid w:val="0074203C"/>
    <w:rsid w:val="00AB20EB"/>
    <w:rsid w:val="00AD3791"/>
    <w:rsid w:val="00E84486"/>
    <w:rsid w:val="00F45D0C"/>
    <w:rsid w:val="00FA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FD703"/>
  <w15:chartTrackingRefBased/>
  <w15:docId w15:val="{A5FE99EF-198B-4C99-ACCA-664046A8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2023-08-11T07:28:00Z</dcterms:created>
  <dcterms:modified xsi:type="dcterms:W3CDTF">2023-08-13T08:25:00Z</dcterms:modified>
</cp:coreProperties>
</file>